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A27D4" w:rsidRDefault="00B0777A">
      <w:pPr>
        <w:pStyle w:val="normal"/>
      </w:pPr>
      <w:r>
        <w:rPr>
          <w:noProof/>
        </w:rPr>
        <w:drawing>
          <wp:inline distT="114300" distB="114300" distL="114300" distR="114300">
            <wp:extent cx="1944367" cy="595313"/>
            <wp:effectExtent l="0" t="0" r="0" b="0"/>
            <wp:docPr id="1" name="image05.png" descr="Risunok1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 descr="Risunok1b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4367" cy="5953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sz w:val="20"/>
          <w:szCs w:val="20"/>
          <w:highlight w:val="white"/>
        </w:rPr>
        <w:t xml:space="preserve">      </w:t>
      </w:r>
      <w:r>
        <w:rPr>
          <w:rFonts w:ascii="Verdana" w:eastAsia="Verdana" w:hAnsi="Verdana" w:cs="Verdana"/>
          <w:sz w:val="20"/>
          <w:szCs w:val="20"/>
          <w:highlight w:val="white"/>
        </w:rPr>
        <w:tab/>
      </w:r>
      <w:r>
        <w:rPr>
          <w:rFonts w:ascii="Verdana" w:eastAsia="Verdana" w:hAnsi="Verdana" w:cs="Verdana"/>
          <w:sz w:val="20"/>
          <w:szCs w:val="20"/>
          <w:highlight w:val="white"/>
        </w:rPr>
        <w:tab/>
        <w:t xml:space="preserve">            </w:t>
      </w:r>
      <w:r>
        <w:rPr>
          <w:rFonts w:ascii="Verdana" w:eastAsia="Verdana" w:hAnsi="Verdana" w:cs="Verdana"/>
          <w:sz w:val="20"/>
          <w:szCs w:val="20"/>
          <w:highlight w:val="white"/>
        </w:rPr>
        <w:tab/>
      </w:r>
      <w:r>
        <w:rPr>
          <w:noProof/>
        </w:rPr>
        <w:drawing>
          <wp:inline distT="114300" distB="114300" distL="114300" distR="114300">
            <wp:extent cx="2048429" cy="642938"/>
            <wp:effectExtent l="0" t="0" r="0" b="0"/>
            <wp:docPr id="3" name="image07.png" descr="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7.png" descr="logo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8429" cy="6429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A27D4" w:rsidRDefault="00B0777A">
      <w:pPr>
        <w:pStyle w:val="normal"/>
        <w:jc w:val="center"/>
      </w:pPr>
      <w:r>
        <w:rPr>
          <w:rFonts w:ascii="Verdana" w:eastAsia="Verdana" w:hAnsi="Verdana" w:cs="Verdana"/>
          <w:sz w:val="20"/>
          <w:szCs w:val="20"/>
          <w:highlight w:val="white"/>
        </w:rPr>
        <w:t>Впервые в Бугульме!</w:t>
      </w:r>
    </w:p>
    <w:p w:rsidR="002A27D4" w:rsidRDefault="00B0777A">
      <w:pPr>
        <w:pStyle w:val="normal"/>
        <w:jc w:val="center"/>
      </w:pPr>
      <w:r>
        <w:rPr>
          <w:rFonts w:ascii="Verdana" w:eastAsia="Verdana" w:hAnsi="Verdana" w:cs="Verdana"/>
          <w:sz w:val="20"/>
          <w:szCs w:val="20"/>
          <w:highlight w:val="white"/>
        </w:rPr>
        <w:t xml:space="preserve">9 февраля 2017 года </w:t>
      </w:r>
      <w:proofErr w:type="gramStart"/>
      <w:r>
        <w:rPr>
          <w:rFonts w:ascii="Verdana" w:eastAsia="Verdana" w:hAnsi="Verdana" w:cs="Verdana"/>
          <w:sz w:val="20"/>
          <w:szCs w:val="20"/>
          <w:highlight w:val="white"/>
        </w:rPr>
        <w:t>в</w:t>
      </w:r>
      <w:proofErr w:type="gramEnd"/>
      <w:r>
        <w:rPr>
          <w:rFonts w:ascii="Verdana" w:eastAsia="Verdana" w:hAnsi="Verdana" w:cs="Verdana"/>
          <w:sz w:val="20"/>
          <w:szCs w:val="20"/>
          <w:highlight w:val="white"/>
        </w:rPr>
        <w:t xml:space="preserve"> ___________</w:t>
      </w:r>
    </w:p>
    <w:p w:rsidR="002A27D4" w:rsidRDefault="00B0777A">
      <w:pPr>
        <w:pStyle w:val="normal"/>
        <w:jc w:val="center"/>
      </w:pPr>
      <w:r>
        <w:rPr>
          <w:rFonts w:ascii="Verdana" w:eastAsia="Verdana" w:hAnsi="Verdana" w:cs="Verdana"/>
          <w:sz w:val="20"/>
          <w:szCs w:val="20"/>
          <w:highlight w:val="white"/>
        </w:rPr>
        <w:t>состоится Открытая Встреча</w:t>
      </w:r>
    </w:p>
    <w:p w:rsidR="002A27D4" w:rsidRDefault="00B0777A">
      <w:pPr>
        <w:pStyle w:val="normal"/>
        <w:jc w:val="center"/>
      </w:pPr>
      <w:r>
        <w:rPr>
          <w:noProof/>
        </w:rPr>
        <w:drawing>
          <wp:inline distT="114300" distB="114300" distL="114300" distR="114300">
            <wp:extent cx="6016950" cy="2019300"/>
            <wp:effectExtent l="0" t="0" r="0" b="0"/>
            <wp:docPr id="5" name="image09.jpg" descr="Pictures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9.jpg" descr="Pictures2.jp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6950" cy="2019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A27D4" w:rsidRDefault="00B0777A">
      <w:pPr>
        <w:pStyle w:val="normal"/>
      </w:pPr>
      <w:r>
        <w:rPr>
          <w:rFonts w:ascii="Verdana" w:eastAsia="Verdana" w:hAnsi="Verdana" w:cs="Verdana"/>
          <w:sz w:val="20"/>
          <w:szCs w:val="20"/>
          <w:highlight w:val="white"/>
        </w:rPr>
        <w:t>Это мероприятие открывает двери для родителей, которым важно будущее своих детей, их реализация и предназначение, и для всех, кто интересуется этой темой.</w:t>
      </w:r>
    </w:p>
    <w:p w:rsidR="002A27D4" w:rsidRDefault="002A27D4">
      <w:pPr>
        <w:pStyle w:val="normal"/>
      </w:pPr>
    </w:p>
    <w:p w:rsidR="002A27D4" w:rsidRDefault="00B0777A">
      <w:pPr>
        <w:pStyle w:val="normal"/>
      </w:pPr>
      <w:r>
        <w:rPr>
          <w:noProof/>
        </w:rPr>
        <w:drawing>
          <wp:inline distT="114300" distB="114300" distL="114300" distR="114300">
            <wp:extent cx="152400" cy="152400"/>
            <wp:effectExtent l="0" t="0" r="0" b="0"/>
            <wp:docPr id="2" name="image06.png" descr="✅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6.png" descr="✅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sz w:val="20"/>
          <w:szCs w:val="20"/>
          <w:highlight w:val="white"/>
        </w:rPr>
        <w:t xml:space="preserve">Вы узнаете: </w:t>
      </w:r>
    </w:p>
    <w:p w:rsidR="002A27D4" w:rsidRDefault="00B0777A">
      <w:pPr>
        <w:pStyle w:val="normal"/>
      </w:pPr>
      <w:r>
        <w:rPr>
          <w:rFonts w:ascii="Verdana" w:eastAsia="Verdana" w:hAnsi="Verdana" w:cs="Verdana"/>
          <w:sz w:val="20"/>
          <w:szCs w:val="20"/>
          <w:highlight w:val="white"/>
        </w:rPr>
        <w:t>+ Чем</w:t>
      </w:r>
      <w:proofErr w:type="gramStart"/>
      <w:r>
        <w:rPr>
          <w:rFonts w:ascii="Verdana" w:eastAsia="Verdana" w:hAnsi="Verdana" w:cs="Verdana"/>
          <w:sz w:val="20"/>
          <w:szCs w:val="20"/>
          <w:highlight w:val="white"/>
        </w:rPr>
        <w:t xml:space="preserve"> З</w:t>
      </w:r>
      <w:proofErr w:type="gramEnd"/>
      <w:r>
        <w:rPr>
          <w:rFonts w:ascii="Verdana" w:eastAsia="Verdana" w:hAnsi="Verdana" w:cs="Verdana"/>
          <w:sz w:val="20"/>
          <w:szCs w:val="20"/>
          <w:highlight w:val="white"/>
        </w:rPr>
        <w:t>аинтересовать Ребенка, чтобы он захотел заменить виртуальное общение на живое?!</w:t>
      </w:r>
    </w:p>
    <w:p w:rsidR="002A27D4" w:rsidRDefault="00B0777A">
      <w:pPr>
        <w:pStyle w:val="normal"/>
      </w:pPr>
      <w:r>
        <w:rPr>
          <w:rFonts w:ascii="Verdana" w:eastAsia="Verdana" w:hAnsi="Verdana" w:cs="Verdana"/>
          <w:sz w:val="20"/>
          <w:szCs w:val="20"/>
          <w:highlight w:val="white"/>
        </w:rPr>
        <w:t>+ Как</w:t>
      </w:r>
      <w:proofErr w:type="gramStart"/>
      <w:r>
        <w:rPr>
          <w:rFonts w:ascii="Verdana" w:eastAsia="Verdana" w:hAnsi="Verdana" w:cs="Verdana"/>
          <w:sz w:val="20"/>
          <w:szCs w:val="20"/>
          <w:highlight w:val="white"/>
        </w:rPr>
        <w:t xml:space="preserve"> С</w:t>
      </w:r>
      <w:proofErr w:type="gramEnd"/>
      <w:r>
        <w:rPr>
          <w:rFonts w:ascii="Verdana" w:eastAsia="Verdana" w:hAnsi="Verdana" w:cs="Verdana"/>
          <w:sz w:val="20"/>
          <w:szCs w:val="20"/>
          <w:highlight w:val="white"/>
        </w:rPr>
        <w:t>провоцировать Развитие Таланта Ребёнка?!</w:t>
      </w:r>
    </w:p>
    <w:p w:rsidR="002A27D4" w:rsidRDefault="00B0777A">
      <w:pPr>
        <w:pStyle w:val="normal"/>
      </w:pPr>
      <w:r>
        <w:rPr>
          <w:rFonts w:ascii="Verdana" w:eastAsia="Verdana" w:hAnsi="Verdana" w:cs="Verdana"/>
          <w:sz w:val="20"/>
          <w:szCs w:val="20"/>
          <w:highlight w:val="white"/>
        </w:rPr>
        <w:t>+ О Тайне Предназначения и</w:t>
      </w:r>
      <w:proofErr w:type="gramStart"/>
      <w:r>
        <w:rPr>
          <w:rFonts w:ascii="Verdana" w:eastAsia="Verdana" w:hAnsi="Verdana" w:cs="Verdana"/>
          <w:sz w:val="20"/>
          <w:szCs w:val="20"/>
          <w:highlight w:val="white"/>
        </w:rPr>
        <w:t xml:space="preserve"> К</w:t>
      </w:r>
      <w:proofErr w:type="gramEnd"/>
      <w:r>
        <w:rPr>
          <w:rFonts w:ascii="Verdana" w:eastAsia="Verdana" w:hAnsi="Verdana" w:cs="Verdana"/>
          <w:sz w:val="20"/>
          <w:szCs w:val="20"/>
          <w:highlight w:val="white"/>
        </w:rPr>
        <w:t xml:space="preserve">ак её раскрыть?! </w:t>
      </w:r>
    </w:p>
    <w:p w:rsidR="002A27D4" w:rsidRDefault="00B0777A">
      <w:pPr>
        <w:pStyle w:val="normal"/>
      </w:pPr>
      <w:r>
        <w:rPr>
          <w:rFonts w:ascii="Verdana" w:eastAsia="Verdana" w:hAnsi="Verdana" w:cs="Verdana"/>
          <w:sz w:val="20"/>
          <w:szCs w:val="20"/>
          <w:highlight w:val="white"/>
        </w:rPr>
        <w:t>+ Как</w:t>
      </w:r>
      <w:proofErr w:type="gramStart"/>
      <w:r>
        <w:rPr>
          <w:rFonts w:ascii="Verdana" w:eastAsia="Verdana" w:hAnsi="Verdana" w:cs="Verdana"/>
          <w:sz w:val="20"/>
          <w:szCs w:val="20"/>
          <w:highlight w:val="white"/>
        </w:rPr>
        <w:t xml:space="preserve"> В</w:t>
      </w:r>
      <w:proofErr w:type="gramEnd"/>
      <w:r>
        <w:rPr>
          <w:rFonts w:ascii="Verdana" w:eastAsia="Verdana" w:hAnsi="Verdana" w:cs="Verdana"/>
          <w:sz w:val="20"/>
          <w:szCs w:val="20"/>
          <w:highlight w:val="white"/>
        </w:rPr>
        <w:t>ключить Интерес к Учебе?!</w:t>
      </w:r>
    </w:p>
    <w:p w:rsidR="002A27D4" w:rsidRDefault="002A27D4">
      <w:pPr>
        <w:pStyle w:val="normal"/>
      </w:pPr>
    </w:p>
    <w:p w:rsidR="002A27D4" w:rsidRDefault="00B0777A">
      <w:pPr>
        <w:pStyle w:val="normal"/>
      </w:pPr>
      <w:r>
        <w:rPr>
          <w:noProof/>
        </w:rPr>
        <w:drawing>
          <wp:inline distT="114300" distB="114300" distL="114300" distR="114300">
            <wp:extent cx="152400" cy="152400"/>
            <wp:effectExtent l="0" t="0" r="0" b="0"/>
            <wp:docPr id="4" name="image08.png" descr="👫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8.png" descr="👫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sz w:val="20"/>
          <w:szCs w:val="20"/>
          <w:highlight w:val="white"/>
        </w:rPr>
        <w:t>Дети в это время смогут:</w:t>
      </w:r>
    </w:p>
    <w:p w:rsidR="002A27D4" w:rsidRDefault="002A27D4">
      <w:pPr>
        <w:pStyle w:val="normal"/>
      </w:pPr>
    </w:p>
    <w:tbl>
      <w:tblPr>
        <w:tblStyle w:val="a5"/>
        <w:bidiVisual/>
        <w:tblW w:w="900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/>
      </w:tblPr>
      <w:tblGrid>
        <w:gridCol w:w="1815"/>
        <w:gridCol w:w="7185"/>
      </w:tblGrid>
      <w:tr w:rsidR="002A27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27D4" w:rsidRDefault="00B0777A">
            <w:pPr>
              <w:pStyle w:val="normal"/>
              <w:widowControl w:val="0"/>
              <w:spacing w:line="240" w:lineRule="auto"/>
            </w:pPr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>От 7-10 лет</w:t>
            </w:r>
          </w:p>
        </w:tc>
        <w:tc>
          <w:tcPr>
            <w:tcW w:w="7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27D4" w:rsidRDefault="00B0777A">
            <w:pPr>
              <w:pStyle w:val="normal"/>
              <w:widowControl w:val="0"/>
              <w:numPr>
                <w:ilvl w:val="0"/>
                <w:numId w:val="2"/>
              </w:numPr>
              <w:spacing w:line="240" w:lineRule="auto"/>
              <w:ind w:hanging="360"/>
              <w:contextualSpacing/>
              <w:rPr>
                <w:rFonts w:ascii="Verdana" w:eastAsia="Verdana" w:hAnsi="Verdana" w:cs="Verdana"/>
                <w:sz w:val="20"/>
                <w:szCs w:val="20"/>
                <w:highlight w:val="white"/>
              </w:rPr>
            </w:pPr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 xml:space="preserve">пройти увлекательный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>квест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>, научиться работать в команде и поддерживать друг друга</w:t>
            </w:r>
          </w:p>
        </w:tc>
      </w:tr>
      <w:tr w:rsidR="002A27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27D4" w:rsidRDefault="00B0777A">
            <w:pPr>
              <w:pStyle w:val="normal"/>
              <w:widowControl w:val="0"/>
              <w:spacing w:line="240" w:lineRule="auto"/>
            </w:pPr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>От 9-ти лет</w:t>
            </w:r>
          </w:p>
        </w:tc>
        <w:tc>
          <w:tcPr>
            <w:tcW w:w="7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27D4" w:rsidRDefault="00B0777A">
            <w:pPr>
              <w:pStyle w:val="normal"/>
              <w:numPr>
                <w:ilvl w:val="0"/>
                <w:numId w:val="2"/>
              </w:numPr>
              <w:ind w:hanging="360"/>
              <w:contextualSpacing/>
              <w:rPr>
                <w:rFonts w:ascii="Verdana" w:eastAsia="Verdana" w:hAnsi="Verdana" w:cs="Verdana"/>
                <w:sz w:val="20"/>
                <w:szCs w:val="20"/>
                <w:highlight w:val="white"/>
              </w:rPr>
            </w:pPr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>поиграть в развивающие настольные игры и найти то, что в жизни им помогает, а что мешает для достижения цели!</w:t>
            </w:r>
          </w:p>
        </w:tc>
      </w:tr>
      <w:tr w:rsidR="002A27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27D4" w:rsidRDefault="00B0777A">
            <w:pPr>
              <w:pStyle w:val="normal"/>
              <w:widowControl w:val="0"/>
              <w:spacing w:line="240" w:lineRule="auto"/>
            </w:pPr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>От 12-18 лет</w:t>
            </w:r>
          </w:p>
        </w:tc>
        <w:tc>
          <w:tcPr>
            <w:tcW w:w="7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27D4" w:rsidRDefault="00B0777A">
            <w:pPr>
              <w:pStyle w:val="normal"/>
              <w:numPr>
                <w:ilvl w:val="0"/>
                <w:numId w:val="1"/>
              </w:numPr>
              <w:ind w:hanging="360"/>
              <w:contextualSpacing/>
              <w:rPr>
                <w:rFonts w:ascii="Verdana" w:eastAsia="Verdana" w:hAnsi="Verdana" w:cs="Verdana"/>
                <w:sz w:val="20"/>
                <w:szCs w:val="20"/>
                <w:highlight w:val="white"/>
              </w:rPr>
            </w:pPr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 xml:space="preserve">принять участие в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>тренинг-классе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 xml:space="preserve"> Университета Талантов РТ и потренировать навыки, которые согласно исследованиям, будут </w:t>
            </w:r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 xml:space="preserve">необходимы молодому человеку, чтобы преуспеть в любой сфере в течение ближайших 15–20 лет (нахождение и систематизация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>информации</w:t>
            </w:r>
            <w:proofErr w:type="gramStart"/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>,б</w:t>
            </w:r>
            <w:proofErr w:type="gramEnd"/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>ыть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 xml:space="preserve"> открытым,  предприимчивым, работать в команде и т.п.). </w:t>
            </w:r>
          </w:p>
        </w:tc>
      </w:tr>
    </w:tbl>
    <w:p w:rsidR="002A27D4" w:rsidRDefault="002A27D4">
      <w:pPr>
        <w:pStyle w:val="normal"/>
      </w:pPr>
    </w:p>
    <w:p w:rsidR="002A27D4" w:rsidRDefault="00B0777A">
      <w:pPr>
        <w:pStyle w:val="normal"/>
      </w:pPr>
      <w:r>
        <w:rPr>
          <w:rFonts w:ascii="Verdana" w:eastAsia="Verdana" w:hAnsi="Verdana" w:cs="Verdana"/>
          <w:sz w:val="20"/>
          <w:szCs w:val="20"/>
          <w:highlight w:val="white"/>
        </w:rPr>
        <w:t xml:space="preserve">Событие веселое и важное. Приходите! </w:t>
      </w:r>
    </w:p>
    <w:p w:rsidR="002A27D4" w:rsidRDefault="00B0777A">
      <w:pPr>
        <w:pStyle w:val="normal"/>
      </w:pPr>
      <w:r>
        <w:rPr>
          <w:rFonts w:ascii="Verdana" w:eastAsia="Verdana" w:hAnsi="Verdana" w:cs="Verdana"/>
          <w:sz w:val="20"/>
          <w:szCs w:val="20"/>
          <w:highlight w:val="white"/>
        </w:rPr>
        <w:t xml:space="preserve">Легкое, живое общение, </w:t>
      </w:r>
      <w:proofErr w:type="spellStart"/>
      <w:r>
        <w:rPr>
          <w:rFonts w:ascii="Verdana" w:eastAsia="Verdana" w:hAnsi="Verdana" w:cs="Verdana"/>
          <w:sz w:val="20"/>
          <w:szCs w:val="20"/>
          <w:highlight w:val="white"/>
        </w:rPr>
        <w:t>к</w:t>
      </w:r>
      <w:r>
        <w:rPr>
          <w:rFonts w:ascii="Verdana" w:eastAsia="Verdana" w:hAnsi="Verdana" w:cs="Verdana"/>
          <w:sz w:val="20"/>
          <w:szCs w:val="20"/>
          <w:highlight w:val="white"/>
        </w:rPr>
        <w:t>реатив</w:t>
      </w:r>
      <w:proofErr w:type="spellEnd"/>
      <w:r>
        <w:rPr>
          <w:rFonts w:ascii="Verdana" w:eastAsia="Verdana" w:hAnsi="Verdana" w:cs="Verdana"/>
          <w:sz w:val="20"/>
          <w:szCs w:val="20"/>
          <w:highlight w:val="white"/>
        </w:rPr>
        <w:t xml:space="preserve"> и дружеская атмосфера ждет Вас уже 9 февраля!</w:t>
      </w:r>
    </w:p>
    <w:p w:rsidR="002A27D4" w:rsidRDefault="00B0777A">
      <w:pPr>
        <w:pStyle w:val="normal"/>
      </w:pPr>
      <w:r>
        <w:rPr>
          <w:rFonts w:ascii="Verdana" w:eastAsia="Verdana" w:hAnsi="Verdana" w:cs="Verdana"/>
          <w:sz w:val="20"/>
          <w:szCs w:val="20"/>
          <w:highlight w:val="white"/>
        </w:rPr>
        <w:t>Вход свободный</w:t>
      </w:r>
    </w:p>
    <w:p w:rsidR="002A27D4" w:rsidRDefault="00B0777A">
      <w:pPr>
        <w:pStyle w:val="normal"/>
      </w:pPr>
      <w:r>
        <w:rPr>
          <w:rFonts w:ascii="Verdana" w:eastAsia="Verdana" w:hAnsi="Verdana" w:cs="Verdana"/>
          <w:sz w:val="20"/>
          <w:szCs w:val="20"/>
          <w:highlight w:val="white"/>
        </w:rPr>
        <w:t xml:space="preserve">Предварительная регистрация здесь - </w:t>
      </w:r>
      <w:hyperlink r:id="rId10">
        <w:r>
          <w:rPr>
            <w:rFonts w:ascii="Verdana" w:eastAsia="Verdana" w:hAnsi="Verdana" w:cs="Verdana"/>
            <w:color w:val="1155CC"/>
            <w:sz w:val="20"/>
            <w:szCs w:val="20"/>
            <w:highlight w:val="white"/>
            <w:u w:val="single"/>
          </w:rPr>
          <w:t>https://goo.gl/forms/vtXy1U6ZPnvHCtiL2</w:t>
        </w:r>
      </w:hyperlink>
    </w:p>
    <w:p w:rsidR="002A27D4" w:rsidRDefault="002A27D4">
      <w:pPr>
        <w:pStyle w:val="normal"/>
      </w:pPr>
    </w:p>
    <w:p w:rsidR="002A27D4" w:rsidRDefault="00B0777A">
      <w:pPr>
        <w:pStyle w:val="normal"/>
        <w:jc w:val="both"/>
      </w:pPr>
      <w:r>
        <w:rPr>
          <w:rFonts w:ascii="Verdana" w:eastAsia="Verdana" w:hAnsi="Verdana" w:cs="Verdana"/>
          <w:b/>
          <w:sz w:val="20"/>
          <w:szCs w:val="20"/>
          <w:highlight w:val="white"/>
        </w:rPr>
        <w:t>Встречу для родителей проводит</w:t>
      </w:r>
      <w:r>
        <w:rPr>
          <w:rFonts w:ascii="Verdana" w:eastAsia="Verdana" w:hAnsi="Verdana" w:cs="Verdana"/>
          <w:sz w:val="20"/>
          <w:szCs w:val="20"/>
          <w:highlight w:val="white"/>
        </w:rPr>
        <w:t xml:space="preserve"> тренер развивающих программ для детей и родителей, педагог, </w:t>
      </w:r>
      <w:proofErr w:type="spellStart"/>
      <w:r>
        <w:rPr>
          <w:rFonts w:ascii="Verdana" w:eastAsia="Verdana" w:hAnsi="Verdana" w:cs="Verdana"/>
          <w:sz w:val="20"/>
          <w:szCs w:val="20"/>
          <w:highlight w:val="white"/>
        </w:rPr>
        <w:t>коуч</w:t>
      </w:r>
      <w:proofErr w:type="spellEnd"/>
      <w:r>
        <w:rPr>
          <w:rFonts w:ascii="Verdana" w:eastAsia="Verdana" w:hAnsi="Verdana" w:cs="Verdana"/>
          <w:sz w:val="20"/>
          <w:szCs w:val="20"/>
          <w:highlight w:val="white"/>
        </w:rPr>
        <w:t xml:space="preserve">, основатель Центра Эффективного Развития “Дети Будущего” </w:t>
      </w:r>
      <w:r>
        <w:rPr>
          <w:rFonts w:ascii="Verdana" w:eastAsia="Verdana" w:hAnsi="Verdana" w:cs="Verdana"/>
          <w:b/>
          <w:sz w:val="20"/>
          <w:szCs w:val="20"/>
          <w:highlight w:val="white"/>
        </w:rPr>
        <w:t xml:space="preserve">Шамсутдинова </w:t>
      </w:r>
      <w:proofErr w:type="spellStart"/>
      <w:r>
        <w:rPr>
          <w:rFonts w:ascii="Verdana" w:eastAsia="Verdana" w:hAnsi="Verdana" w:cs="Verdana"/>
          <w:b/>
          <w:sz w:val="20"/>
          <w:szCs w:val="20"/>
          <w:highlight w:val="white"/>
        </w:rPr>
        <w:t>Гульнар</w:t>
      </w:r>
      <w:proofErr w:type="spellEnd"/>
      <w:r>
        <w:rPr>
          <w:rFonts w:ascii="Verdana" w:eastAsia="Verdana" w:hAnsi="Verdana" w:cs="Verdana"/>
          <w:b/>
          <w:sz w:val="20"/>
          <w:szCs w:val="20"/>
          <w:highlight w:val="white"/>
        </w:rPr>
        <w:t xml:space="preserve"> </w:t>
      </w:r>
      <w:proofErr w:type="spellStart"/>
      <w:r>
        <w:rPr>
          <w:rFonts w:ascii="Verdana" w:eastAsia="Verdana" w:hAnsi="Verdana" w:cs="Verdana"/>
          <w:b/>
          <w:sz w:val="20"/>
          <w:szCs w:val="20"/>
          <w:highlight w:val="white"/>
        </w:rPr>
        <w:t>Инаровна</w:t>
      </w:r>
      <w:proofErr w:type="spellEnd"/>
      <w:r>
        <w:rPr>
          <w:rFonts w:ascii="Verdana" w:eastAsia="Verdana" w:hAnsi="Verdana" w:cs="Verdana"/>
          <w:sz w:val="20"/>
          <w:szCs w:val="20"/>
          <w:highlight w:val="white"/>
        </w:rPr>
        <w:t xml:space="preserve">. </w:t>
      </w:r>
    </w:p>
    <w:p w:rsidR="002A27D4" w:rsidRDefault="00B0777A">
      <w:pPr>
        <w:pStyle w:val="normal"/>
        <w:jc w:val="both"/>
      </w:pPr>
      <w:r>
        <w:rPr>
          <w:rFonts w:ascii="Verdana" w:eastAsia="Verdana" w:hAnsi="Verdana" w:cs="Verdana"/>
          <w:sz w:val="20"/>
          <w:szCs w:val="20"/>
          <w:highlight w:val="white"/>
        </w:rPr>
        <w:t xml:space="preserve">Обучалась у </w:t>
      </w:r>
      <w:proofErr w:type="spellStart"/>
      <w:r>
        <w:rPr>
          <w:rFonts w:ascii="Verdana" w:eastAsia="Verdana" w:hAnsi="Verdana" w:cs="Verdana"/>
          <w:sz w:val="20"/>
          <w:szCs w:val="20"/>
          <w:highlight w:val="white"/>
        </w:rPr>
        <w:t>Шалвы</w:t>
      </w:r>
      <w:proofErr w:type="spellEnd"/>
      <w:r>
        <w:rPr>
          <w:rFonts w:ascii="Verdana" w:eastAsia="Verdana" w:hAnsi="Verdana" w:cs="Verdana"/>
          <w:sz w:val="20"/>
          <w:szCs w:val="20"/>
          <w:highlight w:val="white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  <w:highlight w:val="white"/>
        </w:rPr>
        <w:t>Амонашвили</w:t>
      </w:r>
      <w:proofErr w:type="spellEnd"/>
      <w:r>
        <w:rPr>
          <w:rFonts w:ascii="Verdana" w:eastAsia="Verdana" w:hAnsi="Verdana" w:cs="Verdana"/>
          <w:sz w:val="20"/>
          <w:szCs w:val="20"/>
          <w:highlight w:val="white"/>
        </w:rPr>
        <w:t xml:space="preserve">, </w:t>
      </w:r>
      <w:r>
        <w:rPr>
          <w:color w:val="111111"/>
          <w:sz w:val="21"/>
          <w:szCs w:val="21"/>
          <w:highlight w:val="white"/>
        </w:rPr>
        <w:t xml:space="preserve">Владимира Жохова, </w:t>
      </w:r>
      <w:proofErr w:type="spellStart"/>
      <w:r>
        <w:rPr>
          <w:color w:val="111111"/>
          <w:sz w:val="21"/>
          <w:szCs w:val="21"/>
          <w:highlight w:val="white"/>
        </w:rPr>
        <w:t>Терри</w:t>
      </w:r>
      <w:proofErr w:type="spellEnd"/>
      <w:r>
        <w:rPr>
          <w:color w:val="111111"/>
          <w:sz w:val="21"/>
          <w:szCs w:val="21"/>
          <w:highlight w:val="white"/>
        </w:rPr>
        <w:t xml:space="preserve"> </w:t>
      </w:r>
      <w:proofErr w:type="spellStart"/>
      <w:r>
        <w:rPr>
          <w:color w:val="111111"/>
          <w:sz w:val="21"/>
          <w:szCs w:val="21"/>
          <w:highlight w:val="white"/>
        </w:rPr>
        <w:t>Тильмана</w:t>
      </w:r>
      <w:proofErr w:type="spellEnd"/>
      <w:r>
        <w:rPr>
          <w:color w:val="111111"/>
          <w:sz w:val="21"/>
          <w:szCs w:val="21"/>
          <w:highlight w:val="white"/>
        </w:rPr>
        <w:t xml:space="preserve">, Мэрилин </w:t>
      </w:r>
      <w:proofErr w:type="spellStart"/>
      <w:r>
        <w:rPr>
          <w:color w:val="111111"/>
          <w:sz w:val="21"/>
          <w:szCs w:val="21"/>
          <w:highlight w:val="white"/>
        </w:rPr>
        <w:t>Аткинсон</w:t>
      </w:r>
      <w:proofErr w:type="spellEnd"/>
      <w:r>
        <w:rPr>
          <w:color w:val="111111"/>
          <w:sz w:val="21"/>
          <w:szCs w:val="21"/>
          <w:highlight w:val="white"/>
        </w:rPr>
        <w:t>, Анатолия Некрасова</w:t>
      </w:r>
      <w:r>
        <w:rPr>
          <w:rFonts w:ascii="Roboto" w:eastAsia="Roboto" w:hAnsi="Roboto" w:cs="Roboto"/>
          <w:color w:val="111111"/>
          <w:sz w:val="20"/>
          <w:szCs w:val="20"/>
          <w:highlight w:val="white"/>
        </w:rPr>
        <w:t xml:space="preserve">, </w:t>
      </w:r>
      <w:r>
        <w:rPr>
          <w:color w:val="111111"/>
          <w:sz w:val="21"/>
          <w:szCs w:val="21"/>
          <w:highlight w:val="white"/>
        </w:rPr>
        <w:t xml:space="preserve">Екатерины Конищевой, Андрея </w:t>
      </w:r>
      <w:proofErr w:type="spellStart"/>
      <w:r>
        <w:rPr>
          <w:color w:val="111111"/>
          <w:sz w:val="21"/>
          <w:szCs w:val="21"/>
          <w:highlight w:val="white"/>
        </w:rPr>
        <w:t>Паранича</w:t>
      </w:r>
      <w:proofErr w:type="spellEnd"/>
      <w:r>
        <w:rPr>
          <w:color w:val="111111"/>
          <w:sz w:val="21"/>
          <w:szCs w:val="21"/>
          <w:highlight w:val="white"/>
        </w:rPr>
        <w:t>.</w:t>
      </w:r>
    </w:p>
    <w:p w:rsidR="002A27D4" w:rsidRDefault="00B0777A">
      <w:pPr>
        <w:pStyle w:val="normal"/>
      </w:pPr>
      <w:r>
        <w:rPr>
          <w:rFonts w:ascii="Verdana" w:eastAsia="Verdana" w:hAnsi="Verdana" w:cs="Verdana"/>
          <w:sz w:val="20"/>
          <w:szCs w:val="20"/>
          <w:highlight w:val="white"/>
        </w:rPr>
        <w:t xml:space="preserve"> </w:t>
      </w:r>
    </w:p>
    <w:p w:rsidR="002A27D4" w:rsidRDefault="00B0777A">
      <w:pPr>
        <w:pStyle w:val="normal"/>
      </w:pPr>
      <w:r>
        <w:rPr>
          <w:rFonts w:ascii="Verdana" w:eastAsia="Verdana" w:hAnsi="Verdana" w:cs="Verdana"/>
          <w:sz w:val="20"/>
          <w:szCs w:val="20"/>
          <w:highlight w:val="white"/>
        </w:rPr>
        <w:t xml:space="preserve">То, что Вы получите на мастер-классе Вы </w:t>
      </w:r>
      <w:proofErr w:type="gramStart"/>
      <w:r>
        <w:rPr>
          <w:rFonts w:ascii="Verdana" w:eastAsia="Verdana" w:hAnsi="Verdana" w:cs="Verdana"/>
          <w:sz w:val="20"/>
          <w:szCs w:val="20"/>
          <w:highlight w:val="white"/>
        </w:rPr>
        <w:t>сможете применить в своей жизни и это позволит</w:t>
      </w:r>
      <w:proofErr w:type="gramEnd"/>
      <w:r>
        <w:rPr>
          <w:rFonts w:ascii="Verdana" w:eastAsia="Verdana" w:hAnsi="Verdana" w:cs="Verdana"/>
          <w:sz w:val="20"/>
          <w:szCs w:val="20"/>
          <w:highlight w:val="white"/>
        </w:rPr>
        <w:t xml:space="preserve"> Вам выстроить новые отношения с ребенком! </w:t>
      </w:r>
    </w:p>
    <w:sectPr w:rsidR="002A27D4" w:rsidSect="00427918">
      <w:pgSz w:w="11909" w:h="16834"/>
      <w:pgMar w:top="568" w:right="990" w:bottom="284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3B22"/>
    <w:multiLevelType w:val="multilevel"/>
    <w:tmpl w:val="1BF8607C"/>
    <w:lvl w:ilvl="0">
      <w:start w:val="1"/>
      <w:numFmt w:val="bullet"/>
      <w:lvlText w:val="★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6A6F6589"/>
    <w:multiLevelType w:val="multilevel"/>
    <w:tmpl w:val="E76234DE"/>
    <w:lvl w:ilvl="0">
      <w:start w:val="1"/>
      <w:numFmt w:val="bullet"/>
      <w:lvlText w:val="★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isplayBackgroundShape/>
  <w:proofState w:spelling="clean" w:grammar="clean"/>
  <w:defaultTabStop w:val="720"/>
  <w:characterSpacingControl w:val="doNotCompress"/>
  <w:compat/>
  <w:rsids>
    <w:rsidRoot w:val="002A27D4"/>
    <w:rsid w:val="002A27D4"/>
    <w:rsid w:val="00427918"/>
    <w:rsid w:val="00B07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2A27D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2A27D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2A27D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2A27D4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2A27D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rsid w:val="002A27D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A27D4"/>
  </w:style>
  <w:style w:type="table" w:customStyle="1" w:styleId="TableNormal">
    <w:name w:val="Table Normal"/>
    <w:rsid w:val="002A27D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2A27D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normal"/>
    <w:next w:val="normal"/>
    <w:rsid w:val="002A27D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2A27D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279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79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goo.gl/forms/vtXy1U6ZPnvHCtiL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школа№12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директор</cp:lastModifiedBy>
  <cp:revision>2</cp:revision>
  <cp:lastPrinted>2017-01-30T09:25:00Z</cp:lastPrinted>
  <dcterms:created xsi:type="dcterms:W3CDTF">2017-01-30T09:24:00Z</dcterms:created>
  <dcterms:modified xsi:type="dcterms:W3CDTF">2017-01-30T11:07:00Z</dcterms:modified>
</cp:coreProperties>
</file>